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56A8" w:rsidRDefault="009E56A8" w:rsidP="009E56A8">
      <w:pPr>
        <w:rPr>
          <w:lang w:val="bg-BG"/>
        </w:rPr>
      </w:pP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Р  Е  П  У  Б  Л  И  К  А   Б  Ъ  Л  Г  А  Р  И  Я</w:t>
      </w: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О Б Щ И Н А    С В И Л Е Н Г Р А Д</w:t>
      </w:r>
    </w:p>
    <w:p w:rsidR="009E56A8" w:rsidRDefault="009E56A8" w:rsidP="009E56A8">
      <w:pPr>
        <w:tabs>
          <w:tab w:val="left" w:pos="8130"/>
        </w:tabs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ab/>
      </w: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З А П О В Е Д</w:t>
      </w: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№ 1386/15.08.2017г.</w:t>
      </w: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 основание  чл.44 , ал.2 от ЗМСМА</w:t>
      </w:r>
      <w:r>
        <w:rPr>
          <w:rFonts w:ascii="Times New Roman" w:hAnsi="Times New Roman" w:cs="Times New Roman"/>
          <w:sz w:val="24"/>
          <w:szCs w:val="24"/>
          <w:lang w:val="bg-BG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във връзка  с  чл.14, ал.1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и ал.7 </w:t>
      </w:r>
      <w:r>
        <w:rPr>
          <w:rFonts w:ascii="Times New Roman" w:hAnsi="Times New Roman" w:cs="Times New Roman"/>
          <w:sz w:val="24"/>
          <w:szCs w:val="24"/>
        </w:rPr>
        <w:t>от ЗОС , чл.19,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ал.1 и ал 2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чл.23, ал.1 и ал.2 и  </w:t>
      </w:r>
      <w:r>
        <w:rPr>
          <w:rFonts w:ascii="Times New Roman" w:hAnsi="Times New Roman" w:cs="Times New Roman"/>
          <w:sz w:val="24"/>
          <w:szCs w:val="24"/>
        </w:rPr>
        <w:t>чл.72 ал.2 от  НПУРОбИ на  ОбС –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 във връзка с  Решение №616/26.07.2017г. </w:t>
      </w:r>
      <w:r>
        <w:rPr>
          <w:rFonts w:ascii="Times New Roman" w:hAnsi="Times New Roman" w:cs="Times New Roman"/>
          <w:sz w:val="24"/>
          <w:szCs w:val="24"/>
        </w:rPr>
        <w:t>на  ОбС –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</w:p>
    <w:p w:rsidR="009E56A8" w:rsidRDefault="009E56A8" w:rsidP="009E56A8">
      <w:pPr>
        <w:jc w:val="center"/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Н А Р Е Ж Д А М :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Да   се   проведе  публичен  търг  с  явно наддаване за отдаване под наем на обекти   –  общинска собственост, находящи се в гр. Свиленград: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</w:p>
    <w:p w:rsidR="009E56A8" w:rsidRDefault="009E56A8" w:rsidP="009E56A8">
      <w:pPr>
        <w:autoSpaceDE w:val="0"/>
        <w:autoSpaceDN w:val="0"/>
        <w:adjustRightInd w:val="0"/>
        <w:ind w:right="-2" w:firstLine="540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ОБЕКТ №1 – </w:t>
      </w:r>
      <w:r>
        <w:rPr>
          <w:rFonts w:ascii="Times New Roman" w:hAnsi="Times New Roman" w:cs="Times New Roman"/>
          <w:sz w:val="24"/>
          <w:szCs w:val="24"/>
        </w:rPr>
        <w:t xml:space="preserve"> Общински недвижим имот – ПОС, представляващ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ПОМЕЩЕНИЕ</w:t>
      </w:r>
      <w:r>
        <w:rPr>
          <w:rFonts w:ascii="Times New Roman" w:hAnsi="Times New Roman" w:cs="Times New Roman"/>
          <w:sz w:val="24"/>
          <w:szCs w:val="24"/>
        </w:rPr>
        <w:t xml:space="preserve"> с площ </w:t>
      </w:r>
      <w:r>
        <w:rPr>
          <w:rFonts w:ascii="Times New Roman" w:hAnsi="Times New Roman" w:cs="Times New Roman"/>
          <w:sz w:val="24"/>
          <w:szCs w:val="24"/>
          <w:lang w:val="bg-BG"/>
        </w:rPr>
        <w:t>20</w:t>
      </w:r>
      <w:r>
        <w:rPr>
          <w:rFonts w:ascii="Times New Roman" w:hAnsi="Times New Roman" w:cs="Times New Roman"/>
          <w:sz w:val="24"/>
          <w:szCs w:val="24"/>
        </w:rPr>
        <w:t>.00кв.м.,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находящо се 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двуетажна масивна нежилищна сграда с приземен етаж, цялата с РЗП=990.00кв.м., построена в УПИ 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lang w:val="bg-BG"/>
        </w:rPr>
        <w:t>- за общински съвет и читалище, кв.25 по плана на с.Младиново, общ.Свиленград</w:t>
      </w:r>
      <w:r>
        <w:rPr>
          <w:rFonts w:ascii="Times New Roman" w:hAnsi="Times New Roman" w:cs="Times New Roman"/>
          <w:sz w:val="24"/>
          <w:szCs w:val="24"/>
        </w:rPr>
        <w:t xml:space="preserve"> , за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услуги </w:t>
      </w:r>
      <w:r>
        <w:rPr>
          <w:rFonts w:ascii="Times New Roman" w:hAnsi="Times New Roman" w:cs="Times New Roman"/>
          <w:sz w:val="24"/>
          <w:szCs w:val="24"/>
        </w:rPr>
        <w:t xml:space="preserve">, за срок от 5/пет/години, с начална годишна наемна цена в размер на </w:t>
      </w:r>
      <w:r>
        <w:rPr>
          <w:rFonts w:ascii="Times New Roman" w:hAnsi="Times New Roman" w:cs="Times New Roman"/>
          <w:sz w:val="24"/>
          <w:szCs w:val="24"/>
          <w:lang w:val="bg-BG"/>
        </w:rPr>
        <w:t>180.00</w:t>
      </w:r>
      <w:r>
        <w:rPr>
          <w:rFonts w:ascii="Times New Roman" w:hAnsi="Times New Roman" w:cs="Times New Roman"/>
          <w:sz w:val="24"/>
          <w:szCs w:val="24"/>
        </w:rPr>
        <w:t>лв.  без ДДС.</w:t>
      </w:r>
    </w:p>
    <w:p w:rsidR="009E56A8" w:rsidRDefault="009E56A8" w:rsidP="009E56A8">
      <w:pPr>
        <w:autoSpaceDE w:val="0"/>
        <w:autoSpaceDN w:val="0"/>
        <w:adjustRightInd w:val="0"/>
        <w:ind w:right="-2" w:firstLine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ОБЕКТ №2 –</w:t>
      </w:r>
      <w:r>
        <w:rPr>
          <w:rFonts w:ascii="Times New Roman" w:hAnsi="Times New Roman" w:cs="Times New Roman"/>
          <w:sz w:val="24"/>
          <w:szCs w:val="24"/>
        </w:rPr>
        <w:t xml:space="preserve"> Общински недвижим имот – </w:t>
      </w:r>
      <w:r>
        <w:rPr>
          <w:rFonts w:ascii="Times New Roman" w:hAnsi="Times New Roman" w:cs="Times New Roman"/>
          <w:sz w:val="24"/>
          <w:szCs w:val="24"/>
          <w:lang w:val="bg-BG"/>
        </w:rPr>
        <w:t>ЧОС -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два броя ГАРАЖИ всеки със ЗП=28.00</w:t>
      </w:r>
      <w:r>
        <w:rPr>
          <w:rFonts w:ascii="Times New Roman" w:hAnsi="Times New Roman" w:cs="Times New Roman"/>
          <w:sz w:val="24"/>
          <w:szCs w:val="24"/>
        </w:rPr>
        <w:t>кв.м.,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представляващи  масивна едноетажна сграда с обща застроена площ 56.00кв.м, построена в УПИ </w:t>
      </w:r>
      <w:r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  <w:lang w:val="bg-BG"/>
        </w:rPr>
        <w:t>- за здравен дом, кв.22 по плана на с.Райкова могила, общ.Свиленград</w:t>
      </w:r>
      <w:r>
        <w:rPr>
          <w:rFonts w:ascii="Times New Roman" w:hAnsi="Times New Roman" w:cs="Times New Roman"/>
          <w:sz w:val="24"/>
          <w:szCs w:val="24"/>
        </w:rPr>
        <w:t xml:space="preserve"> , за </w:t>
      </w:r>
      <w:r>
        <w:rPr>
          <w:rFonts w:ascii="Times New Roman" w:hAnsi="Times New Roman" w:cs="Times New Roman"/>
          <w:sz w:val="24"/>
          <w:szCs w:val="24"/>
          <w:lang w:val="bg-BG"/>
        </w:rPr>
        <w:t>гаражи</w:t>
      </w:r>
      <w:r>
        <w:rPr>
          <w:rFonts w:ascii="Times New Roman" w:hAnsi="Times New Roman" w:cs="Times New Roman"/>
          <w:sz w:val="24"/>
          <w:szCs w:val="24"/>
        </w:rPr>
        <w:t xml:space="preserve">, за срок от 5/пет/години, с начална годишна наемна цена в размер на </w:t>
      </w:r>
      <w:r>
        <w:rPr>
          <w:rFonts w:ascii="Times New Roman" w:hAnsi="Times New Roman" w:cs="Times New Roman"/>
          <w:sz w:val="24"/>
          <w:szCs w:val="24"/>
          <w:lang w:val="bg-BG"/>
        </w:rPr>
        <w:t>176.40</w:t>
      </w:r>
      <w:r>
        <w:rPr>
          <w:rFonts w:ascii="Times New Roman" w:hAnsi="Times New Roman" w:cs="Times New Roman"/>
          <w:sz w:val="24"/>
          <w:szCs w:val="24"/>
        </w:rPr>
        <w:t>лв.  без ДДС.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Заповедта да се изложи във фоайето на сградата на  ОбА  гр.Свиленград  и се публикува  на сайта на Община Свиленград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– </w:t>
      </w:r>
      <w:r>
        <w:rPr>
          <w:rFonts w:ascii="Times New Roman" w:hAnsi="Times New Roman" w:cs="Times New Roman"/>
          <w:b/>
          <w:sz w:val="24"/>
          <w:szCs w:val="24"/>
        </w:rPr>
        <w:t>www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svilengrad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bg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Търгът да се проведе на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01.09.2017г.  от 10.00  часа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в  Малката зала, находяща се на </w:t>
      </w:r>
      <w:r>
        <w:rPr>
          <w:rFonts w:ascii="Times New Roman" w:hAnsi="Times New Roman" w:cs="Times New Roman"/>
          <w:sz w:val="24"/>
          <w:szCs w:val="24"/>
        </w:rPr>
        <w:t xml:space="preserve">II </w:t>
      </w:r>
      <w:r>
        <w:rPr>
          <w:rFonts w:ascii="Times New Roman" w:hAnsi="Times New Roman" w:cs="Times New Roman"/>
          <w:sz w:val="24"/>
          <w:szCs w:val="24"/>
          <w:lang w:val="bg-BG"/>
        </w:rPr>
        <w:t>етаж  в сградата на Общинска администрация гр.Свиленград.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Цената  на тръжната  документация е на стойност 10.00лв. без ДДС  и се заплаща  в касата  на   ОбА Свиленград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до 16.00 часа на  31.08.2017г.,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след получаване на документ за плащане от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 находящо се във фоайето на I-ви етаж в сградата на   ОбА-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Тръжната документация се предоставя на желаещите лица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до 16.00 часа на 31.08.2017г.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 находящо се във фоайето на I-ви етаж в сградата на   ОбА-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след закупуване, удостоверено с платежен документ.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Оглед на обекта се извършва до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16.00 часа на 31.08.2017г., </w:t>
      </w:r>
      <w:r>
        <w:rPr>
          <w:rFonts w:ascii="Times New Roman" w:hAnsi="Times New Roman" w:cs="Times New Roman"/>
          <w:sz w:val="24"/>
          <w:szCs w:val="24"/>
          <w:lang w:val="bg-BG"/>
        </w:rPr>
        <w:t>след закупуване на тръжна документация и направена заявка 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Депозит   в   размер   на  10  %  от началната  тръжна цена да се внесе по банкова сметка </w:t>
      </w:r>
      <w:r>
        <w:rPr>
          <w:rFonts w:ascii="Times New Roman" w:hAnsi="Times New Roman" w:cs="Times New Roman"/>
          <w:sz w:val="24"/>
          <w:szCs w:val="24"/>
        </w:rPr>
        <w:t>IBAN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BG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27  </w:t>
      </w:r>
      <w:r>
        <w:rPr>
          <w:rFonts w:ascii="Times New Roman" w:hAnsi="Times New Roman" w:cs="Times New Roman"/>
          <w:sz w:val="24"/>
          <w:szCs w:val="24"/>
        </w:rPr>
        <w:t>DEMI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9240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33</w:t>
      </w:r>
      <w:r>
        <w:rPr>
          <w:rFonts w:ascii="Times New Roman" w:hAnsi="Times New Roman" w:cs="Times New Roman"/>
          <w:sz w:val="24"/>
          <w:szCs w:val="24"/>
          <w:lang w:val="ru-RU"/>
        </w:rPr>
        <w:t>00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034744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, </w:t>
      </w:r>
      <w:r>
        <w:rPr>
          <w:rFonts w:ascii="Times New Roman" w:hAnsi="Times New Roman" w:cs="Times New Roman"/>
          <w:sz w:val="24"/>
          <w:szCs w:val="24"/>
        </w:rPr>
        <w:t>BIC</w:t>
      </w:r>
      <w:r>
        <w:rPr>
          <w:rFonts w:ascii="Times New Roman" w:hAnsi="Times New Roman" w:cs="Times New Roman"/>
          <w:sz w:val="24"/>
          <w:szCs w:val="24"/>
          <w:lang w:val="bg-BG"/>
        </w:rPr>
        <w:t>:</w:t>
      </w:r>
      <w:r>
        <w:rPr>
          <w:rFonts w:ascii="Times New Roman" w:hAnsi="Times New Roman" w:cs="Times New Roman"/>
          <w:sz w:val="24"/>
          <w:szCs w:val="24"/>
        </w:rPr>
        <w:t>DEMIBGSF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- “Търговска банка Д” АД Свиленград до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31.08.2017г. </w:t>
      </w:r>
      <w:r>
        <w:rPr>
          <w:rFonts w:ascii="Times New Roman" w:hAnsi="Times New Roman" w:cs="Times New Roman"/>
          <w:sz w:val="24"/>
          <w:szCs w:val="24"/>
          <w:lang w:val="bg-BG"/>
        </w:rPr>
        <w:t>до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16.00 часа.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Заявление  за   участие  в   търга   / по образец / лично или чрез пълномощник  се подават на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находящо се във фоайето на I-ви етаж в сградата на   ОбА-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до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16.00 часа на 31.08.2017г.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      </w:t>
      </w:r>
      <w:r>
        <w:rPr>
          <w:rFonts w:ascii="Times New Roman" w:hAnsi="Times New Roman" w:cs="Times New Roman"/>
          <w:sz w:val="24"/>
          <w:szCs w:val="24"/>
          <w:lang w:val="bg-BG"/>
        </w:rPr>
        <w:t>Удостоверение за липса на финансови задължения към Община Свиленград се издава в тридневен срок от  Дирекция “Местни данъци, такси и търговска дейност” към ОбА Свиленград, след подаване на Искане /по образец/ в “Информационен център” в ОбА Свиленград.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 xml:space="preserve">         Не се допуска  до участие в търга участник , който има финансови задължения към Община Свиленград или е бил наемател на общински имот и  договора  е   бил  прекратен  по негова  вина  през последните пет години.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При    явяване    на  един  кандидат или при  неявяване   на   кандидати    насрочвам  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повторен  търг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на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15.09.2017г.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на  същото място, в същия час, при същите условия. Тръжната документация за повторния търг се предоставя на желаещите лица до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16.00 часа на 14.09.2017г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. от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 находящо се във фоайето на I-ви етаж в сградата на   ОбА-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,  след закупуване, удостоверено с платежен документ.         Цената  на тръжната  документация за е на стойност 10.00лв. без ДДС  и се заплаща  в касата  на   ОбА Свиленград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след получаване на документ за плащане от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 находящо се във фоайето на I-ви етаж в сградата на   ОбА- Свиленград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до 16.00 часа на 14.09.2017г.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Оглед на обекта се извършва до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16.00 часа на 14.09.2017г.,</w:t>
      </w:r>
      <w:r>
        <w:rPr>
          <w:rFonts w:ascii="Times New Roman" w:hAnsi="Times New Roman" w:cs="Times New Roman"/>
          <w:sz w:val="24"/>
          <w:szCs w:val="24"/>
          <w:lang w:val="bg-BG"/>
        </w:rPr>
        <w:t>след закупуване на тръжна документация и направена заявка.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Депозит за повторния търг,  в   размер   на  10  %  от началната  тръжна цена да се внесе, по банкова сметка </w:t>
      </w:r>
      <w:r>
        <w:rPr>
          <w:rFonts w:ascii="Times New Roman" w:hAnsi="Times New Roman" w:cs="Times New Roman"/>
          <w:sz w:val="24"/>
          <w:szCs w:val="24"/>
        </w:rPr>
        <w:t>IBAN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BG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27  </w:t>
      </w:r>
      <w:r>
        <w:rPr>
          <w:rFonts w:ascii="Times New Roman" w:hAnsi="Times New Roman" w:cs="Times New Roman"/>
          <w:sz w:val="24"/>
          <w:szCs w:val="24"/>
        </w:rPr>
        <w:t>DEMI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9240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33</w:t>
      </w:r>
      <w:r>
        <w:rPr>
          <w:rFonts w:ascii="Times New Roman" w:hAnsi="Times New Roman" w:cs="Times New Roman"/>
          <w:sz w:val="24"/>
          <w:szCs w:val="24"/>
          <w:lang w:val="ru-RU"/>
        </w:rPr>
        <w:t>00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/>
        </w:rPr>
        <w:t>034744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, </w:t>
      </w:r>
      <w:r>
        <w:rPr>
          <w:rFonts w:ascii="Times New Roman" w:hAnsi="Times New Roman" w:cs="Times New Roman"/>
          <w:sz w:val="24"/>
          <w:szCs w:val="24"/>
        </w:rPr>
        <w:t>BIC</w:t>
      </w:r>
      <w:r>
        <w:rPr>
          <w:rFonts w:ascii="Times New Roman" w:hAnsi="Times New Roman" w:cs="Times New Roman"/>
          <w:sz w:val="24"/>
          <w:szCs w:val="24"/>
          <w:lang w:val="bg-BG"/>
        </w:rPr>
        <w:t>:</w:t>
      </w:r>
      <w:r>
        <w:rPr>
          <w:rFonts w:ascii="Times New Roman" w:hAnsi="Times New Roman" w:cs="Times New Roman"/>
          <w:sz w:val="24"/>
          <w:szCs w:val="24"/>
        </w:rPr>
        <w:t>DEMIBGSF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- “Търговска банка Д” АД Свиленград  до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14.09.2017г. до 16.00 часа.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  Заявление  за участие  в повторния търг   / по образец / лично или чрез пълномощник  се подават  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 xml:space="preserve">  до  14.09.2017г. – 16.00 часа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гише „Търгове и конкурси”, находящо се във фоайето на I-ви етаж в сградата на   ОбА- Свиленград</w:t>
      </w:r>
      <w:r>
        <w:rPr>
          <w:rFonts w:ascii="Times New Roman" w:hAnsi="Times New Roman" w:cs="Times New Roman"/>
          <w:b/>
          <w:sz w:val="24"/>
          <w:szCs w:val="24"/>
          <w:lang w:val="bg-BG"/>
        </w:rPr>
        <w:t>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 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II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Утвърждавам  документация за търга и проекто-договор   като част  от нея - Приложение № 1.</w:t>
      </w:r>
    </w:p>
    <w:p w:rsidR="009E56A8" w:rsidRDefault="009E56A8" w:rsidP="009E56A8">
      <w:pPr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 xml:space="preserve">     Организацията   по    провеждане    на     търга     възлагам   на  отдел   ОС.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hAnsi="Times New Roman" w:cs="Times New Roman"/>
          <w:b/>
          <w:sz w:val="24"/>
          <w:szCs w:val="24"/>
          <w:lang w:val="bg-BG"/>
        </w:rPr>
        <w:t>КМЕТ НА ОБЩИНА СВИЛЕНГРАД:инж.Георги Манолов</w:t>
      </w:r>
    </w:p>
    <w:p w:rsidR="009E56A8" w:rsidRDefault="009E56A8" w:rsidP="009E56A8">
      <w:pPr>
        <w:rPr>
          <w:rFonts w:ascii="Times New Roman" w:hAnsi="Times New Roman" w:cs="Times New Roman"/>
          <w:b/>
          <w:sz w:val="24"/>
          <w:szCs w:val="24"/>
          <w:lang w:val="bg-BG"/>
        </w:rPr>
      </w:pPr>
    </w:p>
    <w:p w:rsidR="009E56A8" w:rsidRDefault="009E56A8" w:rsidP="009E56A8">
      <w:pPr>
        <w:tabs>
          <w:tab w:val="left" w:pos="4860"/>
        </w:tabs>
        <w:rPr>
          <w:rFonts w:ascii="Times New Roman" w:hAnsi="Times New Roman" w:cs="Times New Roman"/>
          <w:b/>
          <w:i/>
          <w:sz w:val="24"/>
          <w:szCs w:val="24"/>
          <w:lang w:val="bg-BG"/>
        </w:rPr>
      </w:pPr>
    </w:p>
    <w:p w:rsidR="009E56A8" w:rsidRDefault="009E56A8" w:rsidP="009E56A8">
      <w:pPr>
        <w:tabs>
          <w:tab w:val="left" w:pos="4860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9E56A8" w:rsidRDefault="009E56A8" w:rsidP="009E56A8">
      <w:pPr>
        <w:tabs>
          <w:tab w:val="left" w:pos="4860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9E56A8" w:rsidRDefault="009E56A8" w:rsidP="009E56A8">
      <w:pPr>
        <w:tabs>
          <w:tab w:val="left" w:pos="4860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9E56A8" w:rsidRDefault="009E56A8" w:rsidP="009E56A8">
      <w:pPr>
        <w:tabs>
          <w:tab w:val="left" w:pos="4860"/>
        </w:tabs>
        <w:rPr>
          <w:rFonts w:ascii="Times New Roman" w:hAnsi="Times New Roman" w:cs="Times New Roman"/>
          <w:sz w:val="24"/>
          <w:szCs w:val="24"/>
          <w:lang w:val="bg-BG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E56A8" w:rsidRDefault="009E56A8" w:rsidP="009E56A8">
      <w:pPr>
        <w:pStyle w:val="Title"/>
        <w:rPr>
          <w:b/>
          <w:sz w:val="24"/>
          <w:szCs w:val="24"/>
        </w:rPr>
      </w:pPr>
    </w:p>
    <w:p w:rsidR="00954A9E" w:rsidRDefault="00954A9E"/>
    <w:sectPr w:rsidR="00954A9E" w:rsidSect="00954A9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9E56A8"/>
    <w:rsid w:val="007E3773"/>
    <w:rsid w:val="0082672F"/>
    <w:rsid w:val="00954A9E"/>
    <w:rsid w:val="009E56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56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1"/>
    <w:qFormat/>
    <w:rsid w:val="009E56A8"/>
    <w:pPr>
      <w:jc w:val="center"/>
    </w:pPr>
    <w:rPr>
      <w:rFonts w:ascii="Times New Roman" w:eastAsia="Times New Roman" w:hAnsi="Times New Roman" w:cs="Times New Roman"/>
      <w:sz w:val="40"/>
      <w:szCs w:val="20"/>
      <w:lang w:val="bg-BG" w:eastAsia="bg-BG"/>
    </w:rPr>
  </w:style>
  <w:style w:type="character" w:customStyle="1" w:styleId="TitleChar">
    <w:name w:val="Title Char"/>
    <w:basedOn w:val="DefaultParagraphFont"/>
    <w:link w:val="Title"/>
    <w:uiPriority w:val="10"/>
    <w:rsid w:val="009E56A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1">
    <w:name w:val="Title Char1"/>
    <w:basedOn w:val="DefaultParagraphFont"/>
    <w:link w:val="Title"/>
    <w:locked/>
    <w:rsid w:val="009E56A8"/>
    <w:rPr>
      <w:rFonts w:ascii="Times New Roman" w:eastAsia="Times New Roman" w:hAnsi="Times New Roman" w:cs="Times New Roman"/>
      <w:sz w:val="40"/>
      <w:szCs w:val="20"/>
      <w:lang w:val="bg-BG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17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4031</Characters>
  <Application>Microsoft Office Word</Application>
  <DocSecurity>0</DocSecurity>
  <Lines>33</Lines>
  <Paragraphs>9</Paragraphs>
  <ScaleCrop>false</ScaleCrop>
  <Company/>
  <LinksUpToDate>false</LinksUpToDate>
  <CharactersWithSpaces>4729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market_user</dc:creator>
  <cp:lastModifiedBy>market_user</cp:lastModifiedBy>
  <cp:revision>1</cp:revision>
  <dcterms:created xsi:type="dcterms:W3CDTF">2017-08-18T09:27:00Z</dcterms:created>
  <dcterms:modified xsi:type="dcterms:W3CDTF">2017-08-18T09:28:00Z</dcterms:modified>
</cp:coreProperties>
</file>